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10月26日一年级作业公示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读第9课，读准上面的复韵母及四声，反复练习书上的音节拼读，读熟儿歌《洗手歌》。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亲子阅读语文学习报。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eastAsia" w:eastAsiaTheme="minorEastAsia"/>
              </w:rPr>
            </w:pPr>
            <w:r>
              <w:t>继续复习23个声母和6个单韵母，牢记字形。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听读课本p15、17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1、做ai\ei\ui的四声卡片，打乱读，准备明天的默写2、试着拼读40页上的音节，读准声母和韵母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3、说说40页图片中带有“ai\ei\ui”发音的字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听读课本p15、17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 xml:space="preserve"> 1. 读熟ai ei ui以及他们的四声。  2. 接着复习之前的拼读内容，可以多抽读。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听读书本18-21页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1、做ai\ei\ui的四声卡片，打乱抽读，准备明天的默写。背出标调歌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2、申学上听读40页上的音节不少于3遍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t>3、说说40页图片中带有“ai\ei\ui”发音的字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听读14-17页课文至少三遍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3A57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2022-10-27T00:28:54Z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8791D636E1334E86A5603643875CB451</vt:lpwstr>
  </property>
</Properties>
</file>