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10月26日四年级作业公示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1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1，发挥想象讲故事。2，预习园地四。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复习背诵黄页单词第4~6框，明默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讲述普罗米修斯的神话故事；预习15课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复习背诵黄页单词第4~6框，明默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背诵第13课、预习第14课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152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读背概念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复习背诵黄页单词第4~6框，明默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152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复习12.14课词语，明默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读背概念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复习背诵黄页单词第4~6框，明默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背第13课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152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预习数学书50.51页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152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复习背诵黄页单词第4~6框，明默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152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152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5F"/>
    <w:rsid w:val="0017585F"/>
    <w:rsid w:val="001C2759"/>
    <w:rsid w:val="005E35DA"/>
    <w:rsid w:val="007101D8"/>
    <w:rsid w:val="00E91418"/>
    <w:rsid w:val="04F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2022-10-27T00:28:36Z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BF9228BE1135478DBDC4A953FCD4A559</vt:lpwstr>
  </property>
</Properties>
</file>