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11月4日五年级作业公示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1、完成习作。</w:t>
            </w:r>
          </w:p>
          <w:p>
            <w:pPr>
              <w:spacing w:line="360" w:lineRule="auto"/>
            </w:pPr>
            <w:r>
              <w:t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英语期中复习卷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1习作</w:t>
            </w:r>
          </w:p>
          <w:p>
            <w:pPr>
              <w:spacing w:line="360" w:lineRule="auto"/>
            </w:pPr>
            <w:r>
              <w:t>2语文报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英语期中复习卷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完成学习报阶段练习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1号本抄写P32-33单词词组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1.完成报纸阶段练习一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英语期中复习卷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完成学习报阶段练习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英语期中复习卷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bookmarkStart w:id="0" w:name="_GoBack"/>
            <w:r>
              <w:rPr>
                <w:rFonts w:hint="eastAsia"/>
                <w:lang w:eastAsia="zh-CN"/>
              </w:rPr>
              <w:t>分钟</w:t>
            </w:r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CC7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2022-11-07T00:32:58Z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21F26464CEC84BDC8B3FDA6566496141</vt:lpwstr>
  </property>
</Properties>
</file>