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11月21日五年级作业公示</w:t>
      </w:r>
    </w:p>
    <w:tbl>
      <w:tblPr>
        <w:tblStyle w:val="a5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>
          <w:trHeight w:val="1845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1、修改习作。</w:t>
            </w:r>
          </w:p>
          <w:p>
            <w:pPr>
              <w:spacing w:line="360" w:lineRule="auto"/>
            </w:pPr>
            <w:r>
              <w:t xml:space="preserve">2、默写。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M3U2练习四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默写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 xml:space="preserve">修改习作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M3U2练习四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 xml:space="preserve">默写</w:t>
            </w:r>
          </w:p>
          <w:p>
            <w:pPr>
              <w:numPr>
                <w:ilvl w:val="0"/>
                <w:numId w:val="2"/>
              </w:numPr>
            </w:pPr>
            <w:r>
              <w:t xml:space="preserve">修改习作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报纸12期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495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 xml:space="preserve">默写错词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 xml:space="preserve">读熟19课，思考课后练习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8分钟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M3U2练习三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r>
              <w:t xml:space="preserve">1、准备说明性文章</w:t>
            </w:r>
          </w:p>
          <w:p>
            <w:r>
              <w:t xml:space="preserve">2、默写词语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解方程例6.例7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M3U2练习三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paragraph" w:default="0" w:styleId="a3">
    <w:name w:val="footer"/>
    <w:basedOn w:val="a"/>
    <w:tcPr/>
    <w:rPr>
      <w:sz w:val="18"/>
    </w:rPr>
  </w:style>
  <w:style w:type="paragraph" w:default="0" w:styleId="a4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table" w:default="0" w:styleId="a5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6">
    <w:name w:val="List Paragraph"/>
    <w:basedOn w:val="a"/>
    <w:tcPr/>
    <w:pPr>
      <w:ind w:firstLine="420" w:firstLineChars="200"/>
    </w:pPr>
  </w:style>
  <w:style w:type="character" w:default="0" w:styleId="a7">
    <w:name w:val="页眉 字符"/>
    <w:basedOn w:val="a0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