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12月1</w:t>
      </w:r>
      <w:r>
        <w:rPr>
          <w:sz w:val="24"/>
          <w:rFonts w:hint="default"/>
          <w:b w:val="1"/>
        </w:rPr>
        <w:t xml:space="preserve">6</w:t>
      </w:r>
      <w:r>
        <w:rPr>
          <w:sz w:val="24"/>
          <w:rFonts w:hint="eastAsia"/>
          <w:b w:val="1"/>
        </w:rPr>
        <w:t xml:space="preserve">日一年级作业公示</w:t>
      </w:r>
    </w:p>
    <w:tbl>
      <w:tblPr>
        <w:tblStyle w:val="6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ayout w:type="autofit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 xml:space="preserve">朗读今天第9课课文，偏旁，生字和笔顺。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复习前面所学，通过背诵，书空不断巩固。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完成学习单。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熟读课本p38-41和归纳纸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</w:t>
            </w:r>
          </w:p>
        </w:tc>
      </w:tr>
      <w:tr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 xml:space="preserve">朗读今天第9课课文，偏旁，生字和笔顺。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复习前面所学，通过背诵，书空不断巩固。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完成学习单。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熟读课本p38-41和归纳纸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1.复习生字、笔顺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</w:t>
            </w:r>
          </w:p>
        </w:tc>
      </w:tr>
      <w:tr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rPr>
                <w:sz w:val="22"/>
                <w:b w:val="0"/>
              </w:rPr>
              <w:t xml:space="preserve">1.听读书本46-48页</w:t>
            </w:r>
          </w:p>
          <w:p>
            <w:pPr/>
            <w:r>
              <w:rPr>
                <w:sz w:val="22"/>
                <w:b w:val="0"/>
              </w:rPr>
              <w:t xml:space="preserve">2.跟读书本49页归纳纸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1、手指点读课文《明天要远足》3遍，生字条3遍、不看书书空“才、明、同、学、目字旁、京字头”。</w:t>
            </w:r>
          </w:p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2、读语文书95页上拓展的词语</w:t>
            </w:r>
          </w:p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3、预习第10课《大还是小》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>
              <w:t xml:space="preserve">20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听读38-49页课文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705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0" w:styleId="10">
    <w:name w:val="页眉 字符"/>
    <w:basedOn w:val="7"/>
    <w:tcPr/>
    <w:rPr>
      <w:sz w:val="18"/>
    </w:rPr>
  </w:style>
  <w:style w:type="paragraph" w:default="0" w:styleId="2">
    <w:name w:val="footer"/>
    <w:basedOn w:val="1"/>
    <w:tcPr/>
    <w:rPr>
      <w:sz w:val="18"/>
    </w:rPr>
  </w:style>
  <w:style w:type="paragraph" w:default="0" w:styleId="3">
    <w:name w:val="header"/>
    <w:basedOn w:val="1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4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5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6">
    <w:name w:val="Table Grid"/>
    <w:basedOn w:val="5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character" w:default="1" w:styleId="7">
    <w:name w:val="Default Paragraph Font"/>
    <w:tcPr/>
  </w:style>
  <w:style w:type="character" w:default="0" w:styleId="8">
    <w:name w:val="页脚 字符"/>
    <w:basedOn w:val="7"/>
    <w:tcPr/>
    <w:rPr>
      <w:sz w:val="18"/>
    </w:rPr>
  </w:style>
  <w:style w:type="paragraph" w:default="0" w:styleId="9">
    <w:name w:val="List Paragraph"/>
    <w:basedOn w:val="1"/>
    <w:tcPr/>
    <w:pPr>
      <w:ind w:firstLine="420" w:firstLineChars="200"/>
    </w:p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