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default"/>
          <w:b/>
          <w:sz w:val="24"/>
        </w:rPr>
        <w:t>13</w:t>
      </w:r>
      <w:bookmarkStart w:id="0" w:name="_GoBack"/>
      <w:bookmarkEnd w:id="0"/>
      <w:r>
        <w:rPr>
          <w:rFonts w:hint="eastAsia"/>
          <w:b/>
          <w:sz w:val="24"/>
        </w:rPr>
        <w:t>日四年级作业公示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705"/>
        <w:gridCol w:w="690"/>
        <w:gridCol w:w="4170"/>
        <w:gridCol w:w="1020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完成练习卷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数学报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订正默写</w:t>
            </w:r>
          </w:p>
          <w:p>
            <w:pPr>
              <w:spacing w:line="360" w:lineRule="auto"/>
              <w:rPr>
                <w:rFonts w:hint="default"/>
              </w:rPr>
            </w:pPr>
            <w:r>
              <w:t>复习归纳纸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10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订正试卷  完成作文誊写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数学报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订正默写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复习归纳纸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订正试卷  完成作文誊写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数学报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订正默写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复习归纳纸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before="0" w:beforeAutospacing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beforeAutospacing="0" w:after="0" w:afterAutospacing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订正试卷  完成作文誊写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数学报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订正默写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复习归纳纸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rPr>
                <w:rFonts w:hint="default"/>
                <w:lang w:eastAsia="zh-CN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eastAsia="zh-CN" w:bidi="ar-SA"/>
              </w:rPr>
            </w:pPr>
            <w:r>
              <w:rPr>
                <w:rFonts w:hint="default" w:cstheme="minorBidi"/>
                <w:kern w:val="2"/>
                <w:sz w:val="21"/>
                <w:lang w:eastAsia="zh-CN" w:bidi="ar-SA"/>
              </w:rPr>
              <w:t>句子练习（二）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90" w:type="dxa"/>
            <w:vAlign w:val="center"/>
          </w:tcPr>
          <w:p>
            <w:pPr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cstheme="minorBidi"/>
                <w:kern w:val="2"/>
                <w:sz w:val="21"/>
                <w:szCs w:val="20"/>
              </w:rPr>
              <w:t>书面</w:t>
            </w:r>
          </w:p>
        </w:tc>
        <w:tc>
          <w:tcPr>
            <w:tcW w:w="4170" w:type="dxa"/>
            <w:vAlign w:val="center"/>
          </w:tcPr>
          <w:p>
            <w:pPr>
              <w:pStyle w:val="4"/>
              <w:spacing w:before="0" w:after="0" w:afterAutospacing="0"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  <w:t>数学报</w:t>
            </w:r>
          </w:p>
        </w:tc>
        <w:tc>
          <w:tcPr>
            <w:tcW w:w="1020" w:type="dxa"/>
            <w:vAlign w:val="center"/>
          </w:tcPr>
          <w:p>
            <w:pPr>
              <w:rPr>
                <w:rFonts w:hint="default"/>
              </w:rPr>
            </w:pPr>
            <w:r>
              <w:t>20</w:t>
            </w:r>
          </w:p>
        </w:tc>
        <w:tc>
          <w:tcPr>
            <w:tcW w:w="1055" w:type="dxa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90" w:type="dxa"/>
            <w:vAlign w:val="center"/>
          </w:tcPr>
          <w:p>
            <w:pPr>
              <w:spacing w:line="360" w:lineRule="auto"/>
              <w:jc w:val="center"/>
            </w:pPr>
            <w:r>
              <w:t>书面</w:t>
            </w:r>
          </w:p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口头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auto"/>
            </w:pPr>
            <w:r>
              <w:t>订正默写</w:t>
            </w:r>
          </w:p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复习归纳纸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  <w:tc>
          <w:tcPr>
            <w:tcW w:w="1055" w:type="dxa"/>
            <w:vAlign w:val="center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5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0" w:type="dxa"/>
          </w:tcPr>
          <w:p>
            <w:pPr>
              <w:spacing w:line="360" w:lineRule="auto"/>
            </w:pPr>
          </w:p>
        </w:tc>
        <w:tc>
          <w:tcPr>
            <w:tcW w:w="4170" w:type="dxa"/>
          </w:tcPr>
          <w:p>
            <w:pPr>
              <w:spacing w:line="360" w:lineRule="auto"/>
            </w:pPr>
          </w:p>
        </w:tc>
        <w:tc>
          <w:tcPr>
            <w:tcW w:w="1020" w:type="dxa"/>
          </w:tcPr>
          <w:p>
            <w:pPr>
              <w:spacing w:line="360" w:lineRule="auto"/>
            </w:pPr>
          </w:p>
        </w:tc>
        <w:tc>
          <w:tcPr>
            <w:tcW w:w="1055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</w:pPr>
    </w:p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OTJjZWVkZTk0MmYwYjA4ZDU4NzAzZTc1YjU2ZDAifQ=="/>
  </w:docVars>
  <w:rsids>
    <w:rsidRoot w:val="0017585F"/>
    <w:rsid w:val="00131373"/>
    <w:rsid w:val="0017585F"/>
    <w:rsid w:val="001C2759"/>
    <w:rsid w:val="005E35DA"/>
    <w:rsid w:val="007101D8"/>
    <w:rsid w:val="00935217"/>
    <w:rsid w:val="00E91418"/>
    <w:rsid w:val="099C7162"/>
    <w:rsid w:val="0CD609BE"/>
    <w:rsid w:val="13E84752"/>
    <w:rsid w:val="2EB9284E"/>
    <w:rsid w:val="32C8708A"/>
    <w:rsid w:val="3E8242DC"/>
    <w:rsid w:val="4735413C"/>
    <w:rsid w:val="48DC73F4"/>
    <w:rsid w:val="4D761D86"/>
    <w:rsid w:val="755315F2"/>
    <w:rsid w:val="79E63712"/>
    <w:rsid w:val="7FBE1648"/>
    <w:rsid w:val="BE7BD400"/>
    <w:rsid w:val="DEFB2843"/>
    <w:rsid w:val="FFDD5496"/>
    <w:rsid w:val="FFE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0"/>
    <w:pPr>
      <w:ind w:firstLine="420" w:firstLineChars="200"/>
    </w:pPr>
  </w:style>
  <w:style w:type="character" w:customStyle="1" w:styleId="9">
    <w:name w:val="页眉 字符"/>
    <w:basedOn w:val="7"/>
    <w:qFormat/>
    <w:uiPriority w:val="0"/>
    <w:rPr>
      <w:sz w:val="18"/>
    </w:rPr>
  </w:style>
  <w:style w:type="character" w:customStyle="1" w:styleId="10">
    <w:name w:val="页脚 字符"/>
    <w:basedOn w:val="7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103</Words>
  <Characters>104</Characters>
  <Lines>1</Lines>
  <Paragraphs>1</Paragraphs>
  <TotalTime>0</TotalTime>
  <ScaleCrop>false</ScaleCrop>
  <LinksUpToDate>false</LinksUpToDate>
  <CharactersWithSpaces>104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1970-01-02T08:00:00Z</dcterms:created>
  <dc:creator>DingTalk</dc:creator>
  <dc:description>DingTalk Document</dc:description>
  <cp:lastModifiedBy>Tree酱</cp:lastModifiedBy>
  <dcterms:modified xsi:type="dcterms:W3CDTF">2023-06-13T17:46:15Z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720001E6583D4394BC79C22A42373496</vt:lpwstr>
  </property>
</Properties>
</file>