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4"/>
              </w:rPr>
            </w:pPr>
            <w:bookmarkStart w:id="0" w:name="_GoBack"/>
            <w:bookmarkEnd w:id="0"/>
            <w:r>
              <w:rPr>
                <w:woUserID w:val="4"/>
              </w:rPr>
              <w:t>读第12期学习报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复习11.3，预习课本57页。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读熟p34课文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读第12期学习报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复习11.3，预习课本57页。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读熟p34课文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读第12期学习报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复习11.3，预习课本57页。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读熟p34课文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语文报15期，完成左边一半。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复习11.3，预习课本57页。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读熟p34课文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读第12期学习报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1.学习单12.3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2.口算20题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读熟p34课文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4666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5F36BE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9FF6D0A"/>
    <w:rsid w:val="7A7D7428"/>
    <w:rsid w:val="7B3E4936"/>
    <w:rsid w:val="7C2D186B"/>
    <w:rsid w:val="7EBC5D56"/>
    <w:rsid w:val="7EFE7834"/>
    <w:rsid w:val="7FF54FB3"/>
    <w:rsid w:val="AF5F5959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2024-05-08T16:48:22Z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