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拼读书pp.34单词，每个单词拼读至少5遍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拼读书pp.34单词，每个单词拼读至少5遍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拼读书pp.34单词，每个单词拼读至少5遍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拼读书pp.34单词，每个单词拼读至少5遍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复习12.3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3"/>
              </w:rPr>
              <w:t>拼读书pp.34单词，每个单词拼读至少5遍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4666"/>
    <w:rsid w:val="001F5309"/>
    <w:rsid w:val="00250374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DD7215A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4F6728A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Administrator</cp:lastModifiedBy>
  <dcterms:modified xsi:type="dcterms:W3CDTF">2024-05-10T15:51:48Z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