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9月18日四年级作业公示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1045"/>
        <w:gridCol w:w="3774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77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774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1.朗读第6课，复习词语，完成自默。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2.复习前面知识，背诵相关内容。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3.课外阅读。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小卷一张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774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1.抄+默写书13页6个单词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2.跟读12-13页课文2遍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45" w:type="dxa"/>
          </w:tcPr>
          <w:p>
            <w:pPr>
              <w:spacing w:line="360" w:lineRule="auto"/>
            </w:pPr>
          </w:p>
        </w:tc>
        <w:tc>
          <w:tcPr>
            <w:tcW w:w="3774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自默第6课词语。</w:t>
            </w:r>
          </w:p>
          <w:p>
            <w:r>
              <w:rPr>
                <w:rFonts w:hint="default"/>
                <w:woUserID w:val="4"/>
              </w:rPr>
              <w:t>2、</w:t>
            </w:r>
            <w:r>
              <w:rPr>
                <w:rFonts w:hint="default"/>
                <w:woUserID w:val="4"/>
              </w:rPr>
              <w:t>誊写作文。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小卷一张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774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1.抄+默写书13页6个单词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4"/>
              </w:rPr>
              <w:t>2.跟读12-13页课文2遍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45" w:type="dxa"/>
          </w:tcPr>
          <w:p>
            <w:pPr>
              <w:spacing w:line="360" w:lineRule="auto"/>
            </w:pPr>
          </w:p>
        </w:tc>
        <w:tc>
          <w:tcPr>
            <w:tcW w:w="3774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774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 xml:space="preserve">1.默写第5课词语＋古诗《鹿寨》（1号本） 2.读第6课，准备好2个问题（针对全文、针对部分）写在语文书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1、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2、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书P16-17没核对的请继续核对好，完成书P18、19页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3、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今天周末大卷没订正的明天交来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1"/>
                <w:lang w:val="en-US" w:eastAsia="zh-CN"/>
                <w:woUserID w:val="2"/>
              </w:rPr>
            </w:pPr>
            <w:r>
              <w:rPr>
                <w:sz w:val="22"/>
                <w:szCs w:val="21"/>
                <w:lang w:val="en-US" w:eastAsia="zh-CN"/>
                <w:woUserID w:val="2"/>
              </w:rPr>
              <w:t>完成小卷练习一</w:t>
            </w: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 </w:t>
            </w:r>
          </w:p>
          <w:p>
            <w:pPr>
              <w:numPr>
                <w:numId w:val="0"/>
              </w:numPr>
              <w:rPr>
                <w:sz w:val="22"/>
                <w:szCs w:val="21"/>
                <w:woUserID w:val="2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>2. 预习课本12页Look and say 课文，明天上新课</w:t>
            </w:r>
            <w:r>
              <w:rPr>
                <w:sz w:val="22"/>
                <w:szCs w:val="21"/>
                <w:lang w:val="en-US" w:eastAsia="zh-CN"/>
                <w:woUserID w:val="2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45" w:type="dxa"/>
          </w:tcPr>
          <w:p>
            <w:pPr>
              <w:spacing w:line="360" w:lineRule="auto"/>
            </w:pPr>
          </w:p>
        </w:tc>
        <w:tc>
          <w:tcPr>
            <w:tcW w:w="3774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774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1.朗读第6课，复习词语，完成自默。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2.复习前面知识，背诵相关内容。</w:t>
            </w:r>
          </w:p>
          <w:p>
            <w:r>
              <w:rPr>
                <w:woUserID w:val="4"/>
              </w:rPr>
              <w:t>3.课外阅读。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1、一张小卷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2、书P16-17没核对的请继续核对好，完成书P18、19页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3、大数的认识2没交的明天交来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。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  <w:t>4、练习册16页没完成的做完。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  <w:shd w:val="clear" w:color="auto" w:fill="auto"/>
          </w:tcPr>
          <w:p>
            <w:pPr>
              <w:numPr>
                <w:numId w:val="0"/>
              </w:numPr>
              <w:rPr>
                <w:rFonts w:hint="default"/>
                <w:sz w:val="22"/>
                <w:szCs w:val="21"/>
                <w:lang w:val="en-US" w:eastAsia="zh-CN"/>
                <w:woUserID w:val="4"/>
              </w:rPr>
            </w:pPr>
            <w:r>
              <w:rPr>
                <w:sz w:val="22"/>
                <w:szCs w:val="21"/>
                <w:lang w:eastAsia="zh-CN"/>
                <w:woUserID w:val="4"/>
              </w:rPr>
              <w:t>1.</w:t>
            </w:r>
            <w:bookmarkStart w:id="0" w:name="_GoBack"/>
            <w:bookmarkEnd w:id="0"/>
            <w:r>
              <w:rPr>
                <w:sz w:val="22"/>
                <w:szCs w:val="21"/>
                <w:lang w:val="en-US" w:eastAsia="zh-CN"/>
                <w:woUserID w:val="4"/>
              </w:rPr>
              <w:t>完成小卷练习一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sz w:val="22"/>
                <w:szCs w:val="21"/>
                <w:woUserID w:val="4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>2. 预习课本12页Look and say 课文，明天上新课</w:t>
            </w:r>
            <w:r>
              <w:rPr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45" w:type="dxa"/>
          </w:tcPr>
          <w:p>
            <w:pPr>
              <w:spacing w:line="360" w:lineRule="auto"/>
            </w:pPr>
          </w:p>
        </w:tc>
        <w:tc>
          <w:tcPr>
            <w:tcW w:w="3774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774" w:type="dxa"/>
          </w:tcPr>
          <w:p>
            <w:pPr>
              <w:rPr>
                <w:woUserID w:val="1"/>
              </w:rPr>
            </w:pPr>
            <w:r>
              <w:rPr>
                <w:lang w:val="en-US" w:eastAsia="zh-CN"/>
                <w:woUserID w:val="1"/>
              </w:rPr>
              <w:t>1.小练习6</w:t>
            </w:r>
            <w:r>
              <w:rPr>
                <w:rFonts w:hint="default"/>
                <w:lang w:val="en-US" w:eastAsia="zh-CN"/>
                <w:woUserID w:val="1"/>
              </w:rPr>
              <w:t xml:space="preserve"> 2.明默写第5课词语</w:t>
            </w:r>
            <w:r>
              <w:rPr>
                <w:lang w:val="en-US" w:eastAsia="zh-CN"/>
                <w:woUserID w:val="1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774" w:type="dxa"/>
          </w:tcPr>
          <w:p>
            <w:r>
              <w:rPr>
                <w:woUserID w:val="1"/>
              </w:rPr>
              <w:t xml:space="preserve">1.练习 2.背诵书P13单词 3.预习P14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45" w:type="dxa"/>
          </w:tcPr>
          <w:p>
            <w:pPr>
              <w:spacing w:line="360" w:lineRule="auto"/>
            </w:pPr>
          </w:p>
        </w:tc>
        <w:tc>
          <w:tcPr>
            <w:tcW w:w="3774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完成第6课的1号本和小练习。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预习第7课。</w:t>
            </w:r>
          </w:p>
          <w:p>
            <w:pPr>
              <w:spacing w:line="360" w:lineRule="auto"/>
            </w:pPr>
            <w:r>
              <w:rPr>
                <w:rFonts w:hint="default"/>
                <w:woUserID w:val="3"/>
              </w:rPr>
              <w:t>3、修改作文。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774" w:type="dxa"/>
          </w:tcPr>
          <w:p>
            <w:pPr>
              <w:spacing w:line="360" w:lineRule="auto"/>
            </w:pPr>
            <w:r>
              <w:rPr>
                <w:rFonts w:hint="default"/>
                <w:woUserID w:val="3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774" w:type="dxa"/>
          </w:tcPr>
          <w:p>
            <w:pPr>
              <w:spacing w:line="360" w:lineRule="auto"/>
            </w:pPr>
            <w:r>
              <w:rPr>
                <w:woUserID w:val="3"/>
              </w:rPr>
              <w:t xml:space="preserve">1.练习 2.背诵书P13单词 3.预习P14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45" w:type="dxa"/>
          </w:tcPr>
          <w:p>
            <w:pPr>
              <w:spacing w:line="360" w:lineRule="auto"/>
            </w:pPr>
          </w:p>
        </w:tc>
        <w:tc>
          <w:tcPr>
            <w:tcW w:w="3774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D285A"/>
    <w:multiLevelType w:val="singleLevel"/>
    <w:tmpl w:val="D8FD28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DCA989"/>
    <w:multiLevelType w:val="singleLevel"/>
    <w:tmpl w:val="DADCA9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5F108A"/>
    <w:multiLevelType w:val="singleLevel"/>
    <w:tmpl w:val="FE5F10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1E2936"/>
    <w:rsid w:val="001E6BCC"/>
    <w:rsid w:val="00263680"/>
    <w:rsid w:val="00363F8B"/>
    <w:rsid w:val="00392002"/>
    <w:rsid w:val="00432DBE"/>
    <w:rsid w:val="00590753"/>
    <w:rsid w:val="00662785"/>
    <w:rsid w:val="00671C69"/>
    <w:rsid w:val="006B73F4"/>
    <w:rsid w:val="006F08FD"/>
    <w:rsid w:val="008246CF"/>
    <w:rsid w:val="008E6F0D"/>
    <w:rsid w:val="009359CA"/>
    <w:rsid w:val="009631E9"/>
    <w:rsid w:val="00A26BA3"/>
    <w:rsid w:val="00B3764A"/>
    <w:rsid w:val="00D664E1"/>
    <w:rsid w:val="00EB3C44"/>
    <w:rsid w:val="00F87AC0"/>
    <w:rsid w:val="00FA183D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D792943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2F3052"/>
    <w:rsid w:val="7E32614E"/>
    <w:rsid w:val="7E432217"/>
    <w:rsid w:val="7E773FC2"/>
    <w:rsid w:val="7EBC5D56"/>
    <w:rsid w:val="7EDFE9A0"/>
    <w:rsid w:val="7F7FF173"/>
    <w:rsid w:val="7F98D28E"/>
    <w:rsid w:val="7FBAD626"/>
    <w:rsid w:val="7FCF3D09"/>
    <w:rsid w:val="9CFCE69D"/>
    <w:rsid w:val="9DB55487"/>
    <w:rsid w:val="AB078BC6"/>
    <w:rsid w:val="AF5F5959"/>
    <w:rsid w:val="B2E5C834"/>
    <w:rsid w:val="B73EC7BA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EDFC3CB"/>
    <w:rsid w:val="EF95BBBD"/>
    <w:rsid w:val="EFFE1E24"/>
    <w:rsid w:val="F17EE2CF"/>
    <w:rsid w:val="F63BE5B9"/>
    <w:rsid w:val="F6BAAD86"/>
    <w:rsid w:val="F77B1819"/>
    <w:rsid w:val="F9DB559C"/>
    <w:rsid w:val="F9FAA044"/>
    <w:rsid w:val="FBEA379A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Gao Wa</cp:lastModifiedBy>
  <dcterms:modified xsi:type="dcterms:W3CDTF">2024-09-18T17:28:52Z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