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预习第16课，读熟课文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错题整理回顾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背诵黄页单词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读熟15课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错题整理回顾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背诵黄页单词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背课文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背诵黄页单词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背诵古诗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背诵黄页单词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背诵课文、古诗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预习书本36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背诵黄页单词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准备默写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预习书本36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背诵黄页单词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98C3780"/>
    <w:rsid w:val="0C170F8D"/>
    <w:rsid w:val="0D1C1237"/>
    <w:rsid w:val="0DFC64CF"/>
    <w:rsid w:val="0E325A95"/>
    <w:rsid w:val="0EF18C21"/>
    <w:rsid w:val="0F625F34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0704844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154E61"/>
    <w:rsid w:val="54FB7306"/>
    <w:rsid w:val="55DF07EF"/>
    <w:rsid w:val="56402EC8"/>
    <w:rsid w:val="57777C65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E7634EC"/>
    <w:rsid w:val="5F7D96D3"/>
    <w:rsid w:val="5FA741F1"/>
    <w:rsid w:val="5FBE6DAC"/>
    <w:rsid w:val="5FF31095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7C41D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5DD5533"/>
    <w:rsid w:val="7663CEFE"/>
    <w:rsid w:val="76FF003D"/>
    <w:rsid w:val="77679C80"/>
    <w:rsid w:val="779E6E23"/>
    <w:rsid w:val="77AB8037"/>
    <w:rsid w:val="77D780A0"/>
    <w:rsid w:val="77F2F6E2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DF6FB7"/>
    <w:rsid w:val="7CF9A055"/>
    <w:rsid w:val="7DE758B7"/>
    <w:rsid w:val="7DFF31C3"/>
    <w:rsid w:val="7DFF64B8"/>
    <w:rsid w:val="7E90808B"/>
    <w:rsid w:val="7E9F6D9A"/>
    <w:rsid w:val="7ED9B8D9"/>
    <w:rsid w:val="7EF7BFE5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DFB9C0D"/>
    <w:rsid w:val="BE7440BC"/>
    <w:rsid w:val="BFCB69EE"/>
    <w:rsid w:val="BFDF4048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B4EE25"/>
    <w:rsid w:val="EEEBF8C0"/>
    <w:rsid w:val="EEEF76FD"/>
    <w:rsid w:val="EFAE0DCE"/>
    <w:rsid w:val="EFDF2D7E"/>
    <w:rsid w:val="F5BDD204"/>
    <w:rsid w:val="F7F37F6B"/>
    <w:rsid w:val="FB5D14B0"/>
    <w:rsid w:val="FBD3AB1B"/>
    <w:rsid w:val="FBD739BD"/>
    <w:rsid w:val="FBFF0BCC"/>
    <w:rsid w:val="FCEDE44A"/>
    <w:rsid w:val="FD39087F"/>
    <w:rsid w:val="FDF75C85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186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2024-10-23T17:30:18Z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