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6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default"/>
          <w:b/>
          <w:sz w:val="24"/>
          <w:lang w:eastAsia="zh-CN"/>
          <w:woUserID w:val="1"/>
        </w:rPr>
        <w:t>日</w:t>
      </w:r>
      <w:r>
        <w:rPr>
          <w:rFonts w:hint="eastAsia"/>
          <w:b/>
          <w:sz w:val="24"/>
          <w:lang w:val="en-US" w:eastAsia="zh-CN"/>
        </w:rPr>
        <w:t xml:space="preserve">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预习课文P26，听读5遍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复习黄页单词和句型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复习词语和古诗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预习课文P26，听读5遍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复习词语和古诗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预习课文P26，听读5遍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复习词语和古诗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复习错题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预习课文P26，听读5遍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复习黄页单词和句型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9F3A635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3DF5803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2024-11-06T11:28:21Z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