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读熟《雪孩子》识记生字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复习学习单14.1。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熟读课本p30-31课文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读熟《雪孩子》识记生字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复习学习单14.1。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熟读课本p30-31课文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复习课文21（按要求）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预习课本p34、37，听读至少三遍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读熟《雪孩子》识记生字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1.学习单13.2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熟读课本p30-31课文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读熟《雪孩子》识记生字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1.学习单13.2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熟读课本p30-31课文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EBF9945"/>
    <w:rsid w:val="6F081381"/>
    <w:rsid w:val="6F0C29A7"/>
    <w:rsid w:val="6F9D11B5"/>
    <w:rsid w:val="6F9FB1C4"/>
    <w:rsid w:val="6FD7A800"/>
    <w:rsid w:val="73176C11"/>
    <w:rsid w:val="734D5E3E"/>
    <w:rsid w:val="73A95C33"/>
    <w:rsid w:val="73B0104C"/>
    <w:rsid w:val="73B470B3"/>
    <w:rsid w:val="73CA78D0"/>
    <w:rsid w:val="74330D5D"/>
    <w:rsid w:val="74B13E73"/>
    <w:rsid w:val="74EF6C7D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B7BD00E8"/>
    <w:rsid w:val="DEF588F2"/>
    <w:rsid w:val="DFFD79FF"/>
    <w:rsid w:val="EBFF4291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2024-12-02T16:39:18Z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