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复习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7《两件宝》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undefined" w:hAnsi="undefined" w:eastAsia="undefined" w:cs="undefined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预习语文园地七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熟练朗读Unit10口语纸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复习7《两件宝》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undefined" w:hAnsi="undefined" w:eastAsia="undefined" w:cs="undefined"/>
                <w:kern w:val="0"/>
                <w:sz w:val="24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预习语文园地七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1"/>
              </w:rPr>
              <w:t>熟练朗读Unit10口语纸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复习7《两件宝》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undefined" w:hAnsi="undefined" w:eastAsia="undefined" w:cs="undefined"/>
                <w:kern w:val="0"/>
                <w:sz w:val="24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预习语文园地七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熟练朗读Unit10口语纸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复习7《两件宝》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undefined" w:hAnsi="undefined" w:eastAsia="undefined" w:cs="undefined"/>
                <w:kern w:val="0"/>
                <w:sz w:val="24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预习语文园地七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1"/>
              </w:rPr>
              <w:t>熟练朗读Unit10口语纸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8E5974"/>
    <w:rsid w:val="04FF4F03"/>
    <w:rsid w:val="05356021"/>
    <w:rsid w:val="060D6EEA"/>
    <w:rsid w:val="06DA73DB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69B2B4E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1FD3821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AF5F5959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2024-12-12T16:33:42Z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